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DE" w:rsidRPr="00CE38DE" w:rsidRDefault="00CE38DE" w:rsidP="00CE38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CE38DE">
        <w:rPr>
          <w:color w:val="333333"/>
          <w:sz w:val="28"/>
        </w:rPr>
        <w:t>Федеральным законом от 12.06.2024 № 136-ФЗ внесены изменения в статью 71 Федерального закона «Об образовании в Российской Федерации».</w:t>
      </w:r>
    </w:p>
    <w:p w:rsidR="00CE38DE" w:rsidRPr="00CE38DE" w:rsidRDefault="00CE38DE" w:rsidP="00CE38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CE38DE">
        <w:rPr>
          <w:color w:val="333333"/>
          <w:sz w:val="28"/>
        </w:rPr>
        <w:t>Без вступительных испытаний на обучение в вузы будут принимать, в том числе победителей официальных международных спортивных соревнований, перечень которых утверждается Правительством Российской Федерации.</w:t>
      </w:r>
    </w:p>
    <w:p w:rsidR="00CE38DE" w:rsidRPr="00CE38DE" w:rsidRDefault="00CE38DE" w:rsidP="00CE38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CE38DE">
        <w:rPr>
          <w:color w:val="333333"/>
          <w:sz w:val="28"/>
        </w:rPr>
        <w:t xml:space="preserve">Речь идет о поступлении на </w:t>
      </w:r>
      <w:proofErr w:type="gramStart"/>
      <w:r w:rsidRPr="00CE38DE">
        <w:rPr>
          <w:color w:val="333333"/>
          <w:sz w:val="28"/>
        </w:rPr>
        <w:t>обучение по специальностям</w:t>
      </w:r>
      <w:proofErr w:type="gramEnd"/>
      <w:r w:rsidRPr="00CE38DE">
        <w:rPr>
          <w:color w:val="333333"/>
          <w:sz w:val="28"/>
        </w:rPr>
        <w:t xml:space="preserve"> и (или) направлениям подготовки в области физкультуры и спорта.</w:t>
      </w:r>
    </w:p>
    <w:p w:rsidR="001773AA" w:rsidRPr="00CE38DE" w:rsidRDefault="001773AA" w:rsidP="00CE38DE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1773AA" w:rsidRPr="00CE3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E38DE"/>
    <w:rsid w:val="001773AA"/>
    <w:rsid w:val="00CE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2024-07-03T20:54:00Z</dcterms:created>
  <dcterms:modified xsi:type="dcterms:W3CDTF">2024-07-03T20:54:00Z</dcterms:modified>
</cp:coreProperties>
</file>